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0925" w14:textId="1F6D4DD1" w:rsidR="00C915E1" w:rsidRDefault="00C915E1" w:rsidP="00C915E1">
      <w:r>
        <w:t xml:space="preserve">                                                                      </w:t>
      </w:r>
      <w:r>
        <w:rPr>
          <w:noProof/>
        </w:rPr>
        <w:drawing>
          <wp:inline distT="0" distB="0" distL="0" distR="0" wp14:anchorId="1B64A3F6" wp14:editId="7EF2CE82">
            <wp:extent cx="856615" cy="806176"/>
            <wp:effectExtent l="0" t="0" r="635" b="0"/>
            <wp:docPr id="154010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447" cy="837075"/>
                    </a:xfrm>
                    <a:prstGeom prst="rect">
                      <a:avLst/>
                    </a:prstGeom>
                    <a:noFill/>
                    <a:ln>
                      <a:noFill/>
                    </a:ln>
                  </pic:spPr>
                </pic:pic>
              </a:graphicData>
            </a:graphic>
          </wp:inline>
        </w:drawing>
      </w:r>
    </w:p>
    <w:p w14:paraId="58A4BC33" w14:textId="1A2C5AB8" w:rsidR="00583FE3" w:rsidRDefault="00C915E1" w:rsidP="00C915E1">
      <w:r>
        <w:t xml:space="preserve">                                                                     </w:t>
      </w:r>
      <w:r w:rsidR="00483FBE">
        <w:t>www.</w:t>
      </w:r>
      <w:r>
        <w:t xml:space="preserve">ccnsc.org                                                </w:t>
      </w:r>
    </w:p>
    <w:p w14:paraId="21EDB4AD" w14:textId="65ECA36B" w:rsidR="004B6C5C" w:rsidRPr="00C915E1" w:rsidRDefault="00C915E1">
      <w:pPr>
        <w:rPr>
          <w:b/>
          <w:bCs/>
        </w:rPr>
      </w:pPr>
      <w:r>
        <w:t xml:space="preserve">                                                                  </w:t>
      </w:r>
      <w:r w:rsidR="004B6C5C" w:rsidRPr="00C915E1">
        <w:rPr>
          <w:b/>
          <w:bCs/>
        </w:rPr>
        <w:t>CCN Meeting May 21, 2026</w:t>
      </w:r>
    </w:p>
    <w:p w14:paraId="08D7DB73" w14:textId="3C83A97A" w:rsidR="004B6C5C" w:rsidRDefault="004B6C5C" w:rsidP="004B6C5C">
      <w:pPr>
        <w:spacing w:after="0"/>
        <w:rPr>
          <w:i/>
          <w:iCs/>
        </w:rPr>
      </w:pPr>
      <w:r w:rsidRPr="00C915E1">
        <w:rPr>
          <w:i/>
          <w:iCs/>
        </w:rPr>
        <w:t xml:space="preserve">CCN officers present: Kay Patterson, Adam </w:t>
      </w:r>
      <w:proofErr w:type="spellStart"/>
      <w:r w:rsidRPr="00C915E1">
        <w:rPr>
          <w:i/>
          <w:iCs/>
        </w:rPr>
        <w:t>Nagler</w:t>
      </w:r>
      <w:proofErr w:type="spellEnd"/>
      <w:r w:rsidRPr="00C915E1">
        <w:rPr>
          <w:i/>
          <w:iCs/>
        </w:rPr>
        <w:t xml:space="preserve">, Pat Brown, John Baynes, Harrison </w:t>
      </w:r>
      <w:proofErr w:type="spellStart"/>
      <w:r w:rsidRPr="00C915E1">
        <w:rPr>
          <w:i/>
          <w:iCs/>
        </w:rPr>
        <w:t>Greenlaw</w:t>
      </w:r>
      <w:proofErr w:type="spellEnd"/>
    </w:p>
    <w:p w14:paraId="55B09392" w14:textId="77777777" w:rsidR="00483FBE" w:rsidRPr="00C915E1" w:rsidRDefault="00483FBE" w:rsidP="004B6C5C">
      <w:pPr>
        <w:spacing w:after="0"/>
        <w:rPr>
          <w:i/>
          <w:iCs/>
        </w:rPr>
      </w:pPr>
    </w:p>
    <w:p w14:paraId="75C165D6" w14:textId="60B3EC48" w:rsidR="004B6C5C" w:rsidRDefault="004B6C5C" w:rsidP="004B6C5C">
      <w:pPr>
        <w:spacing w:after="0"/>
      </w:pPr>
      <w:r>
        <w:t xml:space="preserve">The meeting was called to order by the president, Kay Patterson and the audience welcomed. </w:t>
      </w:r>
    </w:p>
    <w:p w14:paraId="4D13B8F2" w14:textId="77777777" w:rsidR="004B6C5C" w:rsidRDefault="004B6C5C" w:rsidP="004B6C5C">
      <w:pPr>
        <w:spacing w:after="0"/>
      </w:pPr>
    </w:p>
    <w:p w14:paraId="201BD060" w14:textId="3E6A39A1" w:rsidR="004B6C5C" w:rsidRPr="00C915E1" w:rsidRDefault="004B6C5C" w:rsidP="004B6C5C">
      <w:pPr>
        <w:spacing w:after="0"/>
        <w:rPr>
          <w:b/>
          <w:bCs/>
          <w:u w:val="single"/>
        </w:rPr>
      </w:pPr>
      <w:r w:rsidRPr="00C915E1">
        <w:rPr>
          <w:b/>
          <w:bCs/>
          <w:u w:val="single"/>
        </w:rPr>
        <w:t>Speakers</w:t>
      </w:r>
    </w:p>
    <w:p w14:paraId="6B143BAF" w14:textId="47C92C74" w:rsidR="004B6C5C" w:rsidRPr="00C915E1" w:rsidRDefault="004B6C5C" w:rsidP="004B6C5C">
      <w:pPr>
        <w:spacing w:after="0"/>
        <w:rPr>
          <w:b/>
          <w:bCs/>
        </w:rPr>
      </w:pPr>
      <w:r w:rsidRPr="00C915E1">
        <w:rPr>
          <w:b/>
          <w:bCs/>
        </w:rPr>
        <w:t>Councilman Peter Brown District #4</w:t>
      </w:r>
    </w:p>
    <w:p w14:paraId="27DE0FAD" w14:textId="32A1147E" w:rsidR="004B6C5C" w:rsidRDefault="004B6C5C" w:rsidP="004B6C5C">
      <w:pPr>
        <w:spacing w:after="0"/>
      </w:pPr>
      <w:r>
        <w:t>Councilman Brown emphasized the need for Columbia to continue to grow and attract visitors, new businesses and above all</w:t>
      </w:r>
      <w:r w:rsidR="00483FBE">
        <w:t>,</w:t>
      </w:r>
      <w:r>
        <w:t xml:space="preserve"> provide an atmosphere that will encourage our young people to remain in Columbia and contribute to our growth and success. He encouraged all of us to remain aware of the progress and changes of our city and to become involved in Columbia’s growth and success in ways that emphasize </w:t>
      </w:r>
      <w:r w:rsidR="00C915E1">
        <w:t>our</w:t>
      </w:r>
      <w:r>
        <w:t xml:space="preserve"> talents and concerns.</w:t>
      </w:r>
    </w:p>
    <w:p w14:paraId="6AEB0223" w14:textId="77777777" w:rsidR="004B6C5C" w:rsidRDefault="004B6C5C" w:rsidP="004B6C5C">
      <w:pPr>
        <w:spacing w:after="0"/>
      </w:pPr>
    </w:p>
    <w:p w14:paraId="17761BF3" w14:textId="2547935A" w:rsidR="004B6C5C" w:rsidRPr="00C915E1" w:rsidRDefault="004B6C5C" w:rsidP="004B6C5C">
      <w:pPr>
        <w:spacing w:after="0"/>
        <w:rPr>
          <w:b/>
          <w:bCs/>
        </w:rPr>
      </w:pPr>
      <w:r w:rsidRPr="00C915E1">
        <w:rPr>
          <w:b/>
          <w:bCs/>
        </w:rPr>
        <w:t>Bill</w:t>
      </w:r>
      <w:r w:rsidR="00C915E1">
        <w:rPr>
          <w:b/>
          <w:bCs/>
        </w:rPr>
        <w:t xml:space="preserve"> </w:t>
      </w:r>
      <w:proofErr w:type="spellStart"/>
      <w:r w:rsidR="007B37B2" w:rsidRPr="00C915E1">
        <w:rPr>
          <w:b/>
          <w:bCs/>
        </w:rPr>
        <w:t>Stangler</w:t>
      </w:r>
      <w:proofErr w:type="spellEnd"/>
      <w:r w:rsidR="00C915E1">
        <w:rPr>
          <w:b/>
          <w:bCs/>
        </w:rPr>
        <w:t xml:space="preserve">, </w:t>
      </w:r>
      <w:r w:rsidRPr="00C915E1">
        <w:rPr>
          <w:b/>
          <w:bCs/>
        </w:rPr>
        <w:t>River Keepers of Columbia</w:t>
      </w:r>
    </w:p>
    <w:p w14:paraId="70FDF170" w14:textId="77777777" w:rsidR="00483FBE" w:rsidRDefault="007B37B2" w:rsidP="00B94EFC">
      <w:r>
        <w:t>The River Keepers are a group of concerned citizens who decided to incorporate into an official organization with a governing board in 20</w:t>
      </w:r>
      <w:r w:rsidR="00C915E1">
        <w:t>08</w:t>
      </w:r>
      <w:r>
        <w:t xml:space="preserve">. Since that </w:t>
      </w:r>
      <w:r w:rsidR="00C915E1">
        <w:t>time,</w:t>
      </w:r>
      <w:r>
        <w:t xml:space="preserve"> they have successfully championed water safety and anti-pollution problems confronting the river systems of Columbia. The</w:t>
      </w:r>
      <w:r w:rsidR="00C915E1">
        <w:t>y</w:t>
      </w:r>
      <w:r>
        <w:t xml:space="preserve"> have research</w:t>
      </w:r>
      <w:r w:rsidR="00C915E1">
        <w:t>ed</w:t>
      </w:r>
      <w:r>
        <w:t xml:space="preserve"> pollution sources for our river system</w:t>
      </w:r>
      <w:r w:rsidR="00B94EFC">
        <w:t>s</w:t>
      </w:r>
      <w:r>
        <w:t xml:space="preserve"> and taken offenders to court. The River Keepers have ha</w:t>
      </w:r>
      <w:r w:rsidR="00B94EFC">
        <w:t>d</w:t>
      </w:r>
      <w:r>
        <w:t xml:space="preserve"> multiple successes in </w:t>
      </w:r>
      <w:r w:rsidR="00C261BE">
        <w:t xml:space="preserve">getting offenders to clean up pollution problems and/or remove the sources of their pollution. Currently, Mr. </w:t>
      </w:r>
      <w:proofErr w:type="spellStart"/>
      <w:r w:rsidR="00C261BE">
        <w:t>Stangler</w:t>
      </w:r>
      <w:proofErr w:type="spellEnd"/>
      <w:r w:rsidR="00C261BE">
        <w:t xml:space="preserve"> states that River Keepers are requesting support from City Council to increase the required buffer zones to 100’ between development</w:t>
      </w:r>
      <w:r w:rsidR="00483FBE">
        <w:t>s</w:t>
      </w:r>
      <w:r w:rsidR="00C261BE">
        <w:t xml:space="preserve"> and the banks of rivers. </w:t>
      </w:r>
    </w:p>
    <w:p w14:paraId="2D87D126" w14:textId="1F76B19C" w:rsidR="00B94EFC" w:rsidRDefault="00C261BE" w:rsidP="00B94EFC">
      <w:r>
        <w:t>The River Keepers are a non-profit organization and gladly accept donations of volunteer</w:t>
      </w:r>
      <w:r w:rsidR="00B94EFC">
        <w:t xml:space="preserve"> service</w:t>
      </w:r>
      <w:r>
        <w:t xml:space="preserve"> for river clean-up</w:t>
      </w:r>
      <w:r w:rsidR="00483FBE">
        <w:t>s</w:t>
      </w:r>
      <w:r>
        <w:t xml:space="preserve">, political support in enforcement of environmental laws and financial support </w:t>
      </w:r>
      <w:r w:rsidR="00483FBE">
        <w:t xml:space="preserve">to pay </w:t>
      </w:r>
      <w:r>
        <w:t>fo</w:t>
      </w:r>
      <w:r w:rsidR="00B94EFC">
        <w:t>r</w:t>
      </w:r>
      <w:r>
        <w:t xml:space="preserve"> work done to keep the rivers clean and safe for all water enthusiast</w:t>
      </w:r>
      <w:r w:rsidR="00483FBE">
        <w:t>s</w:t>
      </w:r>
      <w:r>
        <w:t xml:space="preserve">.  You can contact them at </w:t>
      </w:r>
      <w:hyperlink r:id="rId6" w:history="1">
        <w:r w:rsidR="00B94EFC" w:rsidRPr="00041686">
          <w:rPr>
            <w:rStyle w:val="Hyperlink"/>
          </w:rPr>
          <w:t>www.congareeriverkeeper.org</w:t>
        </w:r>
      </w:hyperlink>
    </w:p>
    <w:p w14:paraId="569049FA" w14:textId="77777777" w:rsidR="00B94EFC" w:rsidRDefault="00B94EFC" w:rsidP="00B94EFC"/>
    <w:p w14:paraId="6A197371" w14:textId="77777777" w:rsidR="00B94EFC" w:rsidRDefault="00B94EFC" w:rsidP="00B94EFC"/>
    <w:p w14:paraId="4612D35F" w14:textId="7872E072" w:rsidR="00C261BE" w:rsidRPr="00B94EFC" w:rsidRDefault="00C261BE" w:rsidP="00B94EFC">
      <w:r w:rsidRPr="00C915E1">
        <w:rPr>
          <w:b/>
          <w:bCs/>
          <w:u w:val="single"/>
        </w:rPr>
        <w:t>Old Business</w:t>
      </w:r>
    </w:p>
    <w:p w14:paraId="7A3C51E8" w14:textId="135FEF36" w:rsidR="00C261BE" w:rsidRDefault="00273BF6" w:rsidP="00C261BE">
      <w:pPr>
        <w:spacing w:after="0"/>
      </w:pPr>
      <w:r>
        <w:t>1.Members of the CCN executive council reminded neighbors that everyone is invited to apply for the $200 CCN grant. You can apply on line by completing the application on the ccnsc.org website and upload pictures and copies of receipts. The deadline for applying is May 31.</w:t>
      </w:r>
    </w:p>
    <w:p w14:paraId="63072A92" w14:textId="0AE20D45" w:rsidR="00273BF6" w:rsidRDefault="00273BF6" w:rsidP="00C261BE">
      <w:pPr>
        <w:spacing w:after="0"/>
      </w:pPr>
      <w:r>
        <w:t xml:space="preserve">2. CCN has submitted a budget request to the </w:t>
      </w:r>
      <w:proofErr w:type="gramStart"/>
      <w:r>
        <w:t>City</w:t>
      </w:r>
      <w:proofErr w:type="gramEnd"/>
      <w:r>
        <w:t xml:space="preserve"> for funding of operational monies for the 2026-2027 fiscal year. We are waiting to see if we receive funding.</w:t>
      </w:r>
    </w:p>
    <w:p w14:paraId="1A510D5D" w14:textId="77777777" w:rsidR="00C915E1" w:rsidRDefault="00C915E1" w:rsidP="00C261BE">
      <w:pPr>
        <w:spacing w:after="0"/>
      </w:pPr>
    </w:p>
    <w:p w14:paraId="1A327386" w14:textId="3259FC56" w:rsidR="00C915E1" w:rsidRPr="00B94EFC" w:rsidRDefault="00C915E1" w:rsidP="00C261BE">
      <w:pPr>
        <w:spacing w:after="0"/>
        <w:rPr>
          <w:b/>
          <w:bCs/>
          <w:u w:val="single"/>
        </w:rPr>
      </w:pPr>
      <w:r w:rsidRPr="00B94EFC">
        <w:rPr>
          <w:b/>
          <w:bCs/>
          <w:u w:val="single"/>
        </w:rPr>
        <w:t>New Business</w:t>
      </w:r>
    </w:p>
    <w:p w14:paraId="03085B08" w14:textId="23A9B4F2" w:rsidR="00273BF6" w:rsidRDefault="00C915E1" w:rsidP="00C261BE">
      <w:pPr>
        <w:spacing w:after="0"/>
      </w:pPr>
      <w:r>
        <w:t>1.</w:t>
      </w:r>
      <w:r w:rsidR="00273BF6">
        <w:t xml:space="preserve"> Executive Board wished to inform neighborhood organizations that they will be visiting </w:t>
      </w:r>
      <w:r w:rsidR="00B94EFC">
        <w:t>*neighborhood meetings</w:t>
      </w:r>
      <w:r w:rsidR="00273BF6">
        <w:t xml:space="preserve"> to introduce neighborhood</w:t>
      </w:r>
      <w:r>
        <w:t>s</w:t>
      </w:r>
      <w:r w:rsidR="00273BF6">
        <w:t xml:space="preserve"> to CCN and ask for suggestions to help improve the quality of CCN’s services.</w:t>
      </w:r>
    </w:p>
    <w:p w14:paraId="07444F30" w14:textId="77777777" w:rsidR="00C261BE" w:rsidRDefault="00C261BE"/>
    <w:p w14:paraId="560A7DCF" w14:textId="2EF2B680" w:rsidR="003D357C" w:rsidRPr="00C915E1" w:rsidRDefault="003D357C" w:rsidP="003D357C">
      <w:pPr>
        <w:spacing w:after="0"/>
        <w:rPr>
          <w:b/>
          <w:bCs/>
          <w:u w:val="single"/>
        </w:rPr>
      </w:pPr>
      <w:r w:rsidRPr="00C915E1">
        <w:rPr>
          <w:b/>
          <w:bCs/>
          <w:u w:val="single"/>
        </w:rPr>
        <w:t>Announcements and Concerns of Neighborhoods</w:t>
      </w:r>
    </w:p>
    <w:p w14:paraId="68B21953" w14:textId="5FD571BB" w:rsidR="003D357C" w:rsidRDefault="003D357C" w:rsidP="003D357C">
      <w:pPr>
        <w:pStyle w:val="ListParagraph"/>
        <w:numPr>
          <w:ilvl w:val="0"/>
          <w:numId w:val="1"/>
        </w:numPr>
        <w:spacing w:after="0"/>
      </w:pPr>
      <w:r>
        <w:t xml:space="preserve">Sherwood Forest has applied to have their neighborhood become a certified Wildlife Habitat. Neighbors are putting up bird feeders, planting sustainable plants to </w:t>
      </w:r>
      <w:r w:rsidR="00B94EFC">
        <w:t>provide</w:t>
      </w:r>
      <w:r>
        <w:t xml:space="preserve"> surrounding wildlife</w:t>
      </w:r>
      <w:r w:rsidR="00B94EFC">
        <w:t xml:space="preserve"> with food and finding ways</w:t>
      </w:r>
      <w:r>
        <w:t xml:space="preserve"> to stop the process of habitat loss. Any individual or neighborhood can</w:t>
      </w:r>
      <w:r w:rsidR="00B94EFC">
        <w:t xml:space="preserve"> become a certified Wildlife Habitat by</w:t>
      </w:r>
      <w:r>
        <w:t xml:space="preserve"> contacting the National Wildlife Federation.</w:t>
      </w:r>
    </w:p>
    <w:p w14:paraId="782C0A97" w14:textId="6448BDEF" w:rsidR="003D357C" w:rsidRDefault="003D357C" w:rsidP="003D357C">
      <w:pPr>
        <w:pStyle w:val="ListParagraph"/>
        <w:numPr>
          <w:ilvl w:val="0"/>
          <w:numId w:val="1"/>
        </w:numPr>
        <w:spacing w:after="0"/>
      </w:pPr>
      <w:r>
        <w:t xml:space="preserve">Galaxy neighborhood conducted a Meet and Greet celebration where they invited police officers who work with the city-wide </w:t>
      </w:r>
      <w:r w:rsidRPr="00B94EFC">
        <w:rPr>
          <w:b/>
          <w:bCs/>
        </w:rPr>
        <w:t>Fan for the Elderly program</w:t>
      </w:r>
      <w:r>
        <w:t xml:space="preserve">. Galaxy presented the </w:t>
      </w:r>
      <w:r w:rsidR="00583FE3">
        <w:t>Fan for the Elderly program with 29 window fans to be distributed to the elderly who have few options for cooling their homes during the summer heat.</w:t>
      </w:r>
    </w:p>
    <w:p w14:paraId="2DC2F83C" w14:textId="1E4E1E95" w:rsidR="00583FE3" w:rsidRDefault="00583FE3" w:rsidP="003D357C">
      <w:pPr>
        <w:pStyle w:val="ListParagraph"/>
        <w:numPr>
          <w:ilvl w:val="0"/>
          <w:numId w:val="1"/>
        </w:numPr>
        <w:spacing w:after="0"/>
      </w:pPr>
      <w:r>
        <w:t xml:space="preserve">CCN </w:t>
      </w:r>
      <w:r w:rsidR="00B94EFC">
        <w:t>announced the planning for its</w:t>
      </w:r>
      <w:r>
        <w:t xml:space="preserve"> 50</w:t>
      </w:r>
      <w:r w:rsidRPr="00583FE3">
        <w:rPr>
          <w:vertAlign w:val="superscript"/>
        </w:rPr>
        <w:t>th</w:t>
      </w:r>
      <w:r>
        <w:t xml:space="preserve"> anniversary in 2027. Neighbors interested in helping plan this celebration are asked to sign up at any CCN meeting.</w:t>
      </w:r>
    </w:p>
    <w:p w14:paraId="63BCBC54" w14:textId="78EF8CD1" w:rsidR="00583FE3" w:rsidRDefault="00583FE3" w:rsidP="003D357C">
      <w:pPr>
        <w:pStyle w:val="ListParagraph"/>
        <w:numPr>
          <w:ilvl w:val="0"/>
          <w:numId w:val="1"/>
        </w:numPr>
        <w:spacing w:after="0"/>
      </w:pPr>
      <w:r>
        <w:t>The June CCN monthly meeting will be held at the Busby Street Community Center on June 18, 2026</w:t>
      </w:r>
    </w:p>
    <w:p w14:paraId="0B88A40D" w14:textId="77777777" w:rsidR="003D357C" w:rsidRDefault="003D357C"/>
    <w:sectPr w:rsidR="003D3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6D8"/>
    <w:multiLevelType w:val="hybridMultilevel"/>
    <w:tmpl w:val="3D1A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5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5C"/>
    <w:rsid w:val="00273BF6"/>
    <w:rsid w:val="00317127"/>
    <w:rsid w:val="003D357C"/>
    <w:rsid w:val="00483FBE"/>
    <w:rsid w:val="004B6C5C"/>
    <w:rsid w:val="00583FE3"/>
    <w:rsid w:val="007B37B2"/>
    <w:rsid w:val="00B94EFC"/>
    <w:rsid w:val="00C261BE"/>
    <w:rsid w:val="00C915E1"/>
    <w:rsid w:val="00FA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4379"/>
  <w15:chartTrackingRefBased/>
  <w15:docId w15:val="{564F2A08-5FF3-4437-99F4-0CD863E0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C5C"/>
    <w:rPr>
      <w:rFonts w:eastAsiaTheme="majorEastAsia" w:cstheme="majorBidi"/>
      <w:color w:val="272727" w:themeColor="text1" w:themeTint="D8"/>
    </w:rPr>
  </w:style>
  <w:style w:type="paragraph" w:styleId="Title">
    <w:name w:val="Title"/>
    <w:basedOn w:val="Normal"/>
    <w:next w:val="Normal"/>
    <w:link w:val="TitleChar"/>
    <w:uiPriority w:val="10"/>
    <w:qFormat/>
    <w:rsid w:val="004B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C5C"/>
    <w:pPr>
      <w:spacing w:before="160"/>
      <w:jc w:val="center"/>
    </w:pPr>
    <w:rPr>
      <w:i/>
      <w:iCs/>
      <w:color w:val="404040" w:themeColor="text1" w:themeTint="BF"/>
    </w:rPr>
  </w:style>
  <w:style w:type="character" w:customStyle="1" w:styleId="QuoteChar">
    <w:name w:val="Quote Char"/>
    <w:basedOn w:val="DefaultParagraphFont"/>
    <w:link w:val="Quote"/>
    <w:uiPriority w:val="29"/>
    <w:rsid w:val="004B6C5C"/>
    <w:rPr>
      <w:i/>
      <w:iCs/>
      <w:color w:val="404040" w:themeColor="text1" w:themeTint="BF"/>
    </w:rPr>
  </w:style>
  <w:style w:type="paragraph" w:styleId="ListParagraph">
    <w:name w:val="List Paragraph"/>
    <w:basedOn w:val="Normal"/>
    <w:uiPriority w:val="34"/>
    <w:qFormat/>
    <w:rsid w:val="004B6C5C"/>
    <w:pPr>
      <w:ind w:left="720"/>
      <w:contextualSpacing/>
    </w:pPr>
  </w:style>
  <w:style w:type="character" w:styleId="IntenseEmphasis">
    <w:name w:val="Intense Emphasis"/>
    <w:basedOn w:val="DefaultParagraphFont"/>
    <w:uiPriority w:val="21"/>
    <w:qFormat/>
    <w:rsid w:val="004B6C5C"/>
    <w:rPr>
      <w:i/>
      <w:iCs/>
      <w:color w:val="0F4761" w:themeColor="accent1" w:themeShade="BF"/>
    </w:rPr>
  </w:style>
  <w:style w:type="paragraph" w:styleId="IntenseQuote">
    <w:name w:val="Intense Quote"/>
    <w:basedOn w:val="Normal"/>
    <w:next w:val="Normal"/>
    <w:link w:val="IntenseQuoteChar"/>
    <w:uiPriority w:val="30"/>
    <w:qFormat/>
    <w:rsid w:val="004B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C5C"/>
    <w:rPr>
      <w:i/>
      <w:iCs/>
      <w:color w:val="0F4761" w:themeColor="accent1" w:themeShade="BF"/>
    </w:rPr>
  </w:style>
  <w:style w:type="character" w:styleId="IntenseReference">
    <w:name w:val="Intense Reference"/>
    <w:basedOn w:val="DefaultParagraphFont"/>
    <w:uiPriority w:val="32"/>
    <w:qFormat/>
    <w:rsid w:val="004B6C5C"/>
    <w:rPr>
      <w:b/>
      <w:bCs/>
      <w:smallCaps/>
      <w:color w:val="0F4761" w:themeColor="accent1" w:themeShade="BF"/>
      <w:spacing w:val="5"/>
    </w:rPr>
  </w:style>
  <w:style w:type="character" w:styleId="Hyperlink">
    <w:name w:val="Hyperlink"/>
    <w:basedOn w:val="DefaultParagraphFont"/>
    <w:uiPriority w:val="99"/>
    <w:unhideWhenUsed/>
    <w:rsid w:val="00583FE3"/>
    <w:rPr>
      <w:color w:val="467886" w:themeColor="hyperlink"/>
      <w:u w:val="single"/>
    </w:rPr>
  </w:style>
  <w:style w:type="character" w:styleId="UnresolvedMention">
    <w:name w:val="Unresolved Mention"/>
    <w:basedOn w:val="DefaultParagraphFont"/>
    <w:uiPriority w:val="99"/>
    <w:semiHidden/>
    <w:unhideWhenUsed/>
    <w:rsid w:val="0058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gareeriverkeeper.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Nakita</dc:creator>
  <cp:keywords/>
  <dc:description/>
  <cp:lastModifiedBy>Barnes, Nakita</cp:lastModifiedBy>
  <cp:revision>2</cp:revision>
  <dcterms:created xsi:type="dcterms:W3CDTF">2026-05-24T00:08:00Z</dcterms:created>
  <dcterms:modified xsi:type="dcterms:W3CDTF">2026-05-24T01:50:00Z</dcterms:modified>
</cp:coreProperties>
</file>