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719A" w14:textId="246D75CE" w:rsidR="00E93E38" w:rsidRDefault="00083B2D" w:rsidP="001B542E">
      <w:pPr>
        <w:spacing w:after="0" w:line="240" w:lineRule="auto"/>
        <w:jc w:val="center"/>
      </w:pPr>
      <w:r>
        <w:t>Columbia Council of Neighborhoods</w:t>
      </w:r>
    </w:p>
    <w:p w14:paraId="28911737" w14:textId="2C96FB87" w:rsidR="00083B2D" w:rsidRDefault="00083B2D" w:rsidP="001B542E">
      <w:pPr>
        <w:spacing w:after="0" w:line="240" w:lineRule="auto"/>
        <w:jc w:val="center"/>
      </w:pPr>
      <w:r>
        <w:t>General Membership M</w:t>
      </w:r>
      <w:r w:rsidR="001B542E">
        <w:t>eeting</w:t>
      </w:r>
    </w:p>
    <w:p w14:paraId="3FEC5555" w14:textId="5701B40E" w:rsidR="00083B2D" w:rsidRDefault="00083B2D" w:rsidP="00482D40">
      <w:pPr>
        <w:spacing w:after="0" w:line="240" w:lineRule="auto"/>
        <w:jc w:val="center"/>
      </w:pPr>
      <w:r>
        <w:t>January 22, 2026 – 6pm</w:t>
      </w:r>
      <w:r w:rsidR="00482D40">
        <w:t xml:space="preserve">    </w:t>
      </w:r>
      <w:r>
        <w:t>Harbison Community Center</w:t>
      </w:r>
    </w:p>
    <w:p w14:paraId="06F06797" w14:textId="77777777" w:rsidR="00083B2D" w:rsidRPr="00E774A2" w:rsidRDefault="00083B2D" w:rsidP="00083B2D">
      <w:pPr>
        <w:spacing w:after="0" w:line="276" w:lineRule="auto"/>
        <w:rPr>
          <w:sz w:val="12"/>
          <w:szCs w:val="12"/>
        </w:rPr>
      </w:pPr>
    </w:p>
    <w:p w14:paraId="597B626F" w14:textId="7BC513F7" w:rsidR="00083B2D" w:rsidRDefault="00083B2D" w:rsidP="00083B2D">
      <w:pPr>
        <w:spacing w:after="0" w:line="276" w:lineRule="auto"/>
      </w:pPr>
      <w:r>
        <w:t>President Kay Patterson was ill. Adam Nagler presided and opened the meeting at 6:15pm. Twenty</w:t>
      </w:r>
      <w:r w:rsidR="004E175C">
        <w:t>-one</w:t>
      </w:r>
      <w:r>
        <w:t xml:space="preserve"> guest</w:t>
      </w:r>
      <w:r w:rsidR="004E175C">
        <w:t>s</w:t>
      </w:r>
      <w:r>
        <w:t xml:space="preserve"> were present along with Executive Council members</w:t>
      </w:r>
      <w:r w:rsidR="00986C68">
        <w:t xml:space="preserve"> Kenneth Tolson, Pat Brown</w:t>
      </w:r>
      <w:r w:rsidR="004E175C">
        <w:t xml:space="preserve">, John Baynes </w:t>
      </w:r>
      <w:r w:rsidR="0064597F">
        <w:t>and Lynn Shirley.</w:t>
      </w:r>
    </w:p>
    <w:p w14:paraId="18EBAB7F" w14:textId="77777777" w:rsidR="00083B2D" w:rsidRPr="001B542E" w:rsidRDefault="00083B2D" w:rsidP="00083B2D">
      <w:pPr>
        <w:spacing w:after="0" w:line="276" w:lineRule="auto"/>
        <w:rPr>
          <w:sz w:val="12"/>
          <w:szCs w:val="12"/>
        </w:rPr>
      </w:pPr>
    </w:p>
    <w:p w14:paraId="4DC6F571" w14:textId="79D550B5" w:rsidR="00083B2D" w:rsidRDefault="00083B2D" w:rsidP="00083B2D">
      <w:pPr>
        <w:spacing w:after="0" w:line="276" w:lineRule="auto"/>
      </w:pPr>
      <w:r>
        <w:t xml:space="preserve">The minutes from the Oct. 2025 meeting were accepted without corrections. </w:t>
      </w:r>
    </w:p>
    <w:p w14:paraId="6E2E9914" w14:textId="77777777" w:rsidR="00083B2D" w:rsidRPr="003B2361" w:rsidRDefault="00083B2D" w:rsidP="00083B2D">
      <w:pPr>
        <w:spacing w:after="0" w:line="276" w:lineRule="auto"/>
        <w:rPr>
          <w:sz w:val="8"/>
          <w:szCs w:val="8"/>
        </w:rPr>
      </w:pPr>
    </w:p>
    <w:p w14:paraId="61142899" w14:textId="52371040" w:rsidR="00083B2D" w:rsidRDefault="00083B2D" w:rsidP="00083B2D">
      <w:pPr>
        <w:spacing w:after="0" w:line="276" w:lineRule="auto"/>
      </w:pPr>
      <w:r>
        <w:t>The financial report was shared. It indicated a 2025 closing balance of $20,609.80.</w:t>
      </w:r>
    </w:p>
    <w:p w14:paraId="6D89E42F" w14:textId="77777777" w:rsidR="00083B2D" w:rsidRPr="003B2361" w:rsidRDefault="00083B2D" w:rsidP="00083B2D">
      <w:pPr>
        <w:spacing w:after="0" w:line="276" w:lineRule="auto"/>
        <w:rPr>
          <w:sz w:val="8"/>
          <w:szCs w:val="8"/>
        </w:rPr>
      </w:pPr>
    </w:p>
    <w:p w14:paraId="55CA5644" w14:textId="33FB04EF" w:rsidR="00083B2D" w:rsidRDefault="00083B2D" w:rsidP="00083B2D">
      <w:pPr>
        <w:spacing w:after="0" w:line="276" w:lineRule="auto"/>
      </w:pPr>
      <w:r>
        <w:t>Cindy Wren, our host from the Harbison Community Center was introduced.</w:t>
      </w:r>
    </w:p>
    <w:p w14:paraId="519622E3" w14:textId="77777777" w:rsidR="00083B2D" w:rsidRPr="00E774A2" w:rsidRDefault="00083B2D" w:rsidP="00083B2D">
      <w:pPr>
        <w:spacing w:after="0" w:line="276" w:lineRule="auto"/>
        <w:rPr>
          <w:sz w:val="12"/>
          <w:szCs w:val="12"/>
        </w:rPr>
      </w:pPr>
    </w:p>
    <w:p w14:paraId="36DF598C" w14:textId="518729F9" w:rsidR="00083B2D" w:rsidRDefault="00083B2D" w:rsidP="00083B2D">
      <w:pPr>
        <w:spacing w:after="0" w:line="276" w:lineRule="auto"/>
      </w:pPr>
      <w:r>
        <w:t xml:space="preserve">Three guest speakers were on the agenda. </w:t>
      </w:r>
    </w:p>
    <w:p w14:paraId="5139B08F" w14:textId="77777777" w:rsidR="00083B2D" w:rsidRPr="001B542E" w:rsidRDefault="00083B2D" w:rsidP="00083B2D">
      <w:pPr>
        <w:spacing w:after="0" w:line="276" w:lineRule="auto"/>
        <w:rPr>
          <w:sz w:val="8"/>
          <w:szCs w:val="8"/>
        </w:rPr>
      </w:pPr>
    </w:p>
    <w:p w14:paraId="399ADB1C" w14:textId="19CD92E3" w:rsidR="00083B2D" w:rsidRDefault="00083B2D" w:rsidP="00083B2D">
      <w:pPr>
        <w:spacing w:after="0" w:line="276" w:lineRule="auto"/>
      </w:pPr>
      <w:r w:rsidRPr="003B2361">
        <w:rPr>
          <w:b/>
          <w:bCs/>
        </w:rPr>
        <w:t>Dr. Todd Walker</w:t>
      </w:r>
      <w:r>
        <w:t xml:space="preserve">, </w:t>
      </w:r>
      <w:r w:rsidR="007928E8">
        <w:t>Richland 1 Superintendent since July 202</w:t>
      </w:r>
      <w:r w:rsidR="00E774A2">
        <w:t>5</w:t>
      </w:r>
      <w:r w:rsidR="007928E8">
        <w:t>, shared his philosophy of creating a successful educational environment. Highlight</w:t>
      </w:r>
      <w:r w:rsidR="001B542E">
        <w:t>s</w:t>
      </w:r>
      <w:r w:rsidR="007928E8">
        <w:t xml:space="preserve"> centered on preparing a roadmap for success and goals for Richland 1 that would include:  knowing a baseline as to where you are as </w:t>
      </w:r>
      <w:proofErr w:type="gramStart"/>
      <w:r w:rsidR="007928E8">
        <w:t>a</w:t>
      </w:r>
      <w:proofErr w:type="gramEnd"/>
      <w:r w:rsidR="007928E8">
        <w:t xml:space="preserve"> organization, evaluating connectiveness, becoming a ‘preferred option’ for accelerated learners and leading with clarity, coherence and competence. </w:t>
      </w:r>
    </w:p>
    <w:p w14:paraId="14B44BD7" w14:textId="77777777" w:rsidR="007928E8" w:rsidRPr="001B542E" w:rsidRDefault="007928E8" w:rsidP="00083B2D">
      <w:pPr>
        <w:spacing w:after="0" w:line="276" w:lineRule="auto"/>
        <w:rPr>
          <w:sz w:val="12"/>
          <w:szCs w:val="12"/>
        </w:rPr>
      </w:pPr>
    </w:p>
    <w:p w14:paraId="78DC956F" w14:textId="0CE959E0" w:rsidR="007928E8" w:rsidRDefault="007928E8" w:rsidP="00083B2D">
      <w:pPr>
        <w:spacing w:after="0" w:line="276" w:lineRule="auto"/>
      </w:pPr>
      <w:r w:rsidRPr="003B2361">
        <w:rPr>
          <w:b/>
          <w:bCs/>
        </w:rPr>
        <w:t>Ms. Lynn Yenkey</w:t>
      </w:r>
      <w:r>
        <w:t xml:space="preserve"> from the USC Heyward Belser Arboretum and the SC Native Plant Society shared information about the Arboretum located in the </w:t>
      </w:r>
      <w:proofErr w:type="spellStart"/>
      <w:r>
        <w:t>the</w:t>
      </w:r>
      <w:proofErr w:type="spellEnd"/>
      <w:r>
        <w:t xml:space="preserve"> eastern part of the city. Included in her presentation were its hours (Wed. and Sat. 9-noon and Thurs 3-5pm), some features of the property and type of ways folks can become involved. </w:t>
      </w:r>
    </w:p>
    <w:p w14:paraId="2AF18701" w14:textId="77777777" w:rsidR="007928E8" w:rsidRPr="001B542E" w:rsidRDefault="007928E8" w:rsidP="00083B2D">
      <w:pPr>
        <w:spacing w:after="0" w:line="276" w:lineRule="auto"/>
        <w:rPr>
          <w:sz w:val="12"/>
          <w:szCs w:val="12"/>
        </w:rPr>
      </w:pPr>
    </w:p>
    <w:p w14:paraId="1DE7DDE5" w14:textId="3C9784EF" w:rsidR="007928E8" w:rsidRDefault="001B542E" w:rsidP="00083B2D">
      <w:pPr>
        <w:spacing w:after="0" w:line="276" w:lineRule="auto"/>
      </w:pPr>
      <w:r w:rsidRPr="003B2361">
        <w:rPr>
          <w:b/>
          <w:bCs/>
        </w:rPr>
        <w:t xml:space="preserve">Mr. Humphrey </w:t>
      </w:r>
      <w:proofErr w:type="spellStart"/>
      <w:r w:rsidRPr="003B2361">
        <w:rPr>
          <w:b/>
          <w:bCs/>
        </w:rPr>
        <w:t>Obuobi</w:t>
      </w:r>
      <w:proofErr w:type="spellEnd"/>
      <w:r>
        <w:t xml:space="preserve"> from </w:t>
      </w:r>
      <w:r w:rsidRPr="003B2361">
        <w:rPr>
          <w:u w:val="single"/>
        </w:rPr>
        <w:t>Change.org</w:t>
      </w:r>
      <w:r>
        <w:t xml:space="preserve"> shared his group</w:t>
      </w:r>
      <w:r w:rsidR="003B2361">
        <w:t>’</w:t>
      </w:r>
      <w:r>
        <w:t xml:space="preserve">s involvement with the </w:t>
      </w:r>
      <w:proofErr w:type="gramStart"/>
      <w:r>
        <w:t>City</w:t>
      </w:r>
      <w:proofErr w:type="gramEnd"/>
      <w:r>
        <w:t xml:space="preserve"> on a initiative to find out what Columbia residents care about and areas they would like to see improvements in. </w:t>
      </w:r>
      <w:r w:rsidR="003B2361">
        <w:t>A</w:t>
      </w:r>
      <w:r>
        <w:t xml:space="preserve"> data collection phase is end</w:t>
      </w:r>
      <w:r w:rsidR="003B2361">
        <w:t>ing</w:t>
      </w:r>
      <w:r>
        <w:t xml:space="preserve"> in early February. </w:t>
      </w:r>
      <w:r w:rsidR="003B2361">
        <w:t>R</w:t>
      </w:r>
      <w:r>
        <w:t xml:space="preserve">esults will be shared with City officials. A public report will be </w:t>
      </w:r>
      <w:r w:rsidR="003B2361">
        <w:t>afterwards</w:t>
      </w:r>
      <w:r>
        <w:t xml:space="preserve"> with action items included.</w:t>
      </w:r>
    </w:p>
    <w:p w14:paraId="14E547CB" w14:textId="77777777" w:rsidR="001B542E" w:rsidRPr="001B542E" w:rsidRDefault="001B542E" w:rsidP="00083B2D">
      <w:pPr>
        <w:spacing w:after="0" w:line="276" w:lineRule="auto"/>
        <w:rPr>
          <w:sz w:val="12"/>
          <w:szCs w:val="12"/>
        </w:rPr>
      </w:pPr>
    </w:p>
    <w:p w14:paraId="087E4ABA" w14:textId="53FCB56F" w:rsidR="001B542E" w:rsidRDefault="001B542E" w:rsidP="00083B2D">
      <w:pPr>
        <w:spacing w:after="0" w:line="276" w:lineRule="auto"/>
      </w:pPr>
      <w:r>
        <w:t xml:space="preserve">The next newsletter (on our quarterly cycle) will be in February. </w:t>
      </w:r>
    </w:p>
    <w:p w14:paraId="62565046" w14:textId="77777777" w:rsidR="001B542E" w:rsidRPr="001B542E" w:rsidRDefault="001B542E" w:rsidP="00083B2D">
      <w:pPr>
        <w:spacing w:after="0" w:line="276" w:lineRule="auto"/>
        <w:rPr>
          <w:sz w:val="12"/>
          <w:szCs w:val="12"/>
        </w:rPr>
      </w:pPr>
    </w:p>
    <w:p w14:paraId="0BA92D34" w14:textId="150E6260" w:rsidR="001B542E" w:rsidRPr="00E774A2" w:rsidRDefault="001B542E" w:rsidP="00083B2D">
      <w:pPr>
        <w:spacing w:after="0" w:line="276" w:lineRule="auto"/>
      </w:pPr>
      <w:r w:rsidRPr="00E774A2">
        <w:t xml:space="preserve">Mr. Rodney Tucker of Richland Co. </w:t>
      </w:r>
      <w:r w:rsidR="00E774A2" w:rsidRPr="00E774A2">
        <w:t>Community Development Office</w:t>
      </w:r>
      <w:r w:rsidRPr="00E774A2">
        <w:t xml:space="preserve"> spoke </w:t>
      </w:r>
      <w:r w:rsidR="00341E2B">
        <w:t>on</w:t>
      </w:r>
      <w:r w:rsidRPr="00E774A2">
        <w:t xml:space="preserve"> resources available through th</w:t>
      </w:r>
      <w:r w:rsidR="00341E2B">
        <w:t>e</w:t>
      </w:r>
      <w:r w:rsidRPr="00E774A2">
        <w:t xml:space="preserve"> </w:t>
      </w:r>
      <w:r w:rsidR="00341E2B">
        <w:t>O</w:t>
      </w:r>
      <w:r w:rsidRPr="00E774A2">
        <w:t xml:space="preserve">ffice of Safety Engagement. </w:t>
      </w:r>
      <w:r w:rsidR="00E774A2" w:rsidRPr="00E774A2">
        <w:rPr>
          <w:rFonts w:ascii="Aptos" w:hAnsi="Aptos"/>
          <w:color w:val="000000"/>
        </w:rPr>
        <w:t>Mr. Trevon Fordham, director of the Office of Neighborhood Safety and  Engagement, also spoke about their resources available.</w:t>
      </w:r>
    </w:p>
    <w:p w14:paraId="4BF789F4" w14:textId="77777777" w:rsidR="001B542E" w:rsidRPr="002600DB" w:rsidRDefault="001B542E" w:rsidP="00083B2D">
      <w:pPr>
        <w:spacing w:after="0" w:line="276" w:lineRule="auto"/>
        <w:rPr>
          <w:sz w:val="12"/>
          <w:szCs w:val="12"/>
        </w:rPr>
      </w:pPr>
    </w:p>
    <w:p w14:paraId="6E0F1633" w14:textId="19F69D03" w:rsidR="001B542E" w:rsidRPr="00C16EDA" w:rsidRDefault="001B542E" w:rsidP="00083B2D">
      <w:pPr>
        <w:spacing w:after="0" w:line="276" w:lineRule="auto"/>
      </w:pPr>
      <w:r>
        <w:t xml:space="preserve">Ms. Brenda McGriff </w:t>
      </w:r>
      <w:r w:rsidR="00290708">
        <w:t>from th</w:t>
      </w:r>
      <w:r w:rsidR="00290708" w:rsidRPr="00290708">
        <w:t xml:space="preserve">e </w:t>
      </w:r>
      <w:r w:rsidR="00290708" w:rsidRPr="00290708">
        <w:rPr>
          <w:rFonts w:ascii="Aptos" w:hAnsi="Aptos"/>
          <w:color w:val="000000"/>
        </w:rPr>
        <w:t xml:space="preserve">Piney Grove/Piney Woods neighborhoods </w:t>
      </w:r>
      <w:r w:rsidRPr="00290708">
        <w:t xml:space="preserve">shared </w:t>
      </w:r>
      <w:r>
        <w:t xml:space="preserve">information about an upcoming </w:t>
      </w:r>
      <w:r w:rsidR="00C16EDA">
        <w:t xml:space="preserve">Black History </w:t>
      </w:r>
      <w:r>
        <w:t xml:space="preserve">event at the Rosenwald </w:t>
      </w:r>
      <w:r w:rsidRPr="00C16EDA">
        <w:t>School</w:t>
      </w:r>
      <w:r w:rsidR="00C16EDA" w:rsidRPr="00C16EDA">
        <w:t xml:space="preserve"> and </w:t>
      </w:r>
      <w:r w:rsidR="00C16EDA" w:rsidRPr="00C16EDA">
        <w:rPr>
          <w:rStyle w:val="apple-converted-space"/>
          <w:rFonts w:ascii="Aptos" w:hAnsi="Aptos"/>
          <w:color w:val="000000"/>
        </w:rPr>
        <w:t xml:space="preserve">an event for </w:t>
      </w:r>
      <w:r w:rsidR="00C16EDA" w:rsidRPr="00C16EDA">
        <w:rPr>
          <w:rFonts w:ascii="Aptos" w:hAnsi="Aptos"/>
          <w:color w:val="000000"/>
        </w:rPr>
        <w:t xml:space="preserve">high school seniors </w:t>
      </w:r>
      <w:r w:rsidR="00C16EDA">
        <w:rPr>
          <w:rFonts w:ascii="Aptos" w:hAnsi="Aptos"/>
          <w:color w:val="000000"/>
        </w:rPr>
        <w:t>promoting</w:t>
      </w:r>
      <w:r w:rsidR="00C16EDA" w:rsidRPr="00C16EDA">
        <w:rPr>
          <w:rFonts w:ascii="Aptos" w:hAnsi="Aptos"/>
          <w:color w:val="000000"/>
        </w:rPr>
        <w:t xml:space="preserve"> college loans and scholarships</w:t>
      </w:r>
      <w:r w:rsidR="00C16EDA">
        <w:rPr>
          <w:rFonts w:ascii="Aptos" w:hAnsi="Aptos"/>
          <w:color w:val="000000"/>
        </w:rPr>
        <w:t xml:space="preserve"> information. </w:t>
      </w:r>
    </w:p>
    <w:p w14:paraId="0E13BCE0" w14:textId="77777777" w:rsidR="001B542E" w:rsidRPr="002600DB" w:rsidRDefault="001B542E" w:rsidP="00083B2D">
      <w:pPr>
        <w:spacing w:after="0" w:line="276" w:lineRule="auto"/>
        <w:rPr>
          <w:sz w:val="12"/>
          <w:szCs w:val="12"/>
        </w:rPr>
      </w:pPr>
    </w:p>
    <w:p w14:paraId="3E97F343" w14:textId="3A10BC3E" w:rsidR="001B542E" w:rsidRDefault="001B542E" w:rsidP="00083B2D">
      <w:pPr>
        <w:spacing w:after="0" w:line="276" w:lineRule="auto"/>
      </w:pPr>
      <w:r>
        <w:t>The next meeting of CCN will be at Edisto Park (1914 Wiley St. 29205) on February 19, 2026.</w:t>
      </w:r>
    </w:p>
    <w:p w14:paraId="700EC13B" w14:textId="77777777" w:rsidR="001B542E" w:rsidRPr="00440D5C" w:rsidRDefault="001B542E" w:rsidP="00083B2D">
      <w:pPr>
        <w:spacing w:after="0" w:line="276" w:lineRule="auto"/>
        <w:rPr>
          <w:sz w:val="12"/>
          <w:szCs w:val="12"/>
        </w:rPr>
      </w:pPr>
    </w:p>
    <w:p w14:paraId="0F9ADCC2" w14:textId="1932FF91" w:rsidR="001B542E" w:rsidRDefault="001B542E" w:rsidP="00083B2D">
      <w:pPr>
        <w:spacing w:after="0" w:line="276" w:lineRule="auto"/>
      </w:pPr>
      <w:r>
        <w:t xml:space="preserve">The meeting was adjourned at 7:20pm. </w:t>
      </w:r>
    </w:p>
    <w:p w14:paraId="015DF03F" w14:textId="77777777" w:rsidR="004E175C" w:rsidRPr="003B2361" w:rsidRDefault="004E175C" w:rsidP="00083B2D">
      <w:pPr>
        <w:spacing w:after="0" w:line="276" w:lineRule="auto"/>
        <w:rPr>
          <w:sz w:val="20"/>
          <w:szCs w:val="20"/>
        </w:rPr>
      </w:pPr>
    </w:p>
    <w:p w14:paraId="254E8051" w14:textId="1A617175" w:rsidR="0064597F" w:rsidRDefault="0064597F" w:rsidP="00083B2D">
      <w:pPr>
        <w:spacing w:after="0" w:line="276" w:lineRule="auto"/>
      </w:pPr>
      <w:r>
        <w:t>Recorded by Lynn Shirley, assistant secretary</w:t>
      </w:r>
    </w:p>
    <w:sectPr w:rsidR="0064597F" w:rsidSect="004E175C">
      <w:pgSz w:w="12226" w:h="15840"/>
      <w:pgMar w:top="1296" w:right="129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2D"/>
    <w:rsid w:val="00083B2D"/>
    <w:rsid w:val="001B542E"/>
    <w:rsid w:val="002600DB"/>
    <w:rsid w:val="00290708"/>
    <w:rsid w:val="00294435"/>
    <w:rsid w:val="002A7E1D"/>
    <w:rsid w:val="00341E2B"/>
    <w:rsid w:val="003B2361"/>
    <w:rsid w:val="00440D5C"/>
    <w:rsid w:val="004638B4"/>
    <w:rsid w:val="00482D40"/>
    <w:rsid w:val="004E175C"/>
    <w:rsid w:val="00513BD1"/>
    <w:rsid w:val="0064597F"/>
    <w:rsid w:val="006E0A2E"/>
    <w:rsid w:val="007928E8"/>
    <w:rsid w:val="008C3493"/>
    <w:rsid w:val="008D10EF"/>
    <w:rsid w:val="008E3365"/>
    <w:rsid w:val="009263E7"/>
    <w:rsid w:val="00945E54"/>
    <w:rsid w:val="00986C68"/>
    <w:rsid w:val="009B3299"/>
    <w:rsid w:val="00AF4FC5"/>
    <w:rsid w:val="00B41896"/>
    <w:rsid w:val="00C16EDA"/>
    <w:rsid w:val="00C344A5"/>
    <w:rsid w:val="00DB3847"/>
    <w:rsid w:val="00E774A2"/>
    <w:rsid w:val="00E93E38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17A5"/>
  <w15:chartTrackingRefBased/>
  <w15:docId w15:val="{05346FAB-16C9-694E-800F-7E4602D7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B2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1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Shirley</dc:creator>
  <cp:keywords/>
  <dc:description/>
  <cp:lastModifiedBy>Patricia Brown</cp:lastModifiedBy>
  <cp:revision>2</cp:revision>
  <cp:lastPrinted>2026-01-24T23:53:00Z</cp:lastPrinted>
  <dcterms:created xsi:type="dcterms:W3CDTF">2026-03-06T19:53:00Z</dcterms:created>
  <dcterms:modified xsi:type="dcterms:W3CDTF">2026-03-06T19:53:00Z</dcterms:modified>
</cp:coreProperties>
</file>